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CC" w:rsidRDefault="007653C9">
      <w:pPr>
        <w:spacing w:after="0" w:line="50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徐汇区启新小学</w:t>
      </w:r>
      <w:r>
        <w:rPr>
          <w:rFonts w:ascii="黑体" w:eastAsia="黑体" w:hAnsi="黑体"/>
          <w:b/>
          <w:bCs/>
          <w:sz w:val="28"/>
          <w:szCs w:val="28"/>
        </w:rPr>
        <w:t>深化新时代学校体育工作高质量发展</w:t>
      </w:r>
    </w:p>
    <w:p w:rsidR="00EE59CC" w:rsidRDefault="007653C9">
      <w:pPr>
        <w:spacing w:after="0" w:line="500" w:lineRule="exact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工作</w:t>
      </w:r>
      <w:r>
        <w:rPr>
          <w:rFonts w:ascii="黑体" w:eastAsia="黑体" w:hAnsi="黑体"/>
          <w:b/>
          <w:bCs/>
          <w:sz w:val="28"/>
          <w:szCs w:val="28"/>
        </w:rPr>
        <w:t>方案</w:t>
      </w:r>
    </w:p>
    <w:p w:rsidR="00EE59CC" w:rsidRPr="004D1709" w:rsidRDefault="007653C9" w:rsidP="004D1709">
      <w:pPr>
        <w:spacing w:after="0" w:line="500" w:lineRule="exact"/>
        <w:jc w:val="both"/>
        <w:rPr>
          <w:rFonts w:ascii="仿宋" w:eastAsia="仿宋" w:hAnsi="仿宋"/>
          <w:b/>
          <w:sz w:val="28"/>
          <w:szCs w:val="28"/>
        </w:rPr>
      </w:pPr>
      <w:r w:rsidRPr="004D1709">
        <w:rPr>
          <w:rFonts w:ascii="仿宋" w:eastAsia="仿宋" w:hAnsi="仿宋" w:hint="eastAsia"/>
          <w:b/>
          <w:sz w:val="28"/>
          <w:szCs w:val="28"/>
        </w:rPr>
        <w:t>一、总体目标</w:t>
      </w:r>
    </w:p>
    <w:p w:rsidR="00EE59CC" w:rsidRPr="004D1709" w:rsidRDefault="007653C9" w:rsidP="004D1709">
      <w:pPr>
        <w:spacing w:after="0" w:line="5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为全面贯彻</w:t>
      </w:r>
      <w:r w:rsidRPr="004D1709">
        <w:rPr>
          <w:rFonts w:ascii="仿宋" w:eastAsia="仿宋" w:hAnsi="仿宋"/>
          <w:sz w:val="28"/>
          <w:szCs w:val="28"/>
        </w:rPr>
        <w:t>《深化新时代中小学体育工作高质量发展的若干措施》</w:t>
      </w:r>
      <w:r w:rsidRPr="004D1709">
        <w:rPr>
          <w:rFonts w:ascii="仿宋" w:eastAsia="仿宋" w:hAnsi="仿宋" w:hint="eastAsia"/>
          <w:sz w:val="28"/>
          <w:szCs w:val="28"/>
        </w:rPr>
        <w:t>（沪教卫党〔2025〕145号）文件要求，坚持“健康第一”的指导思想和“为了每一个孩子的终身发展”的核心理念，落实立德树人根本任务，围绕学校“立德、善学、强身、怡心”培养目标，促进学生全面健康发展，现就启新小学</w:t>
      </w:r>
      <w:r w:rsidRPr="004D1709">
        <w:rPr>
          <w:rFonts w:ascii="仿宋" w:eastAsia="仿宋" w:hAnsi="仿宋"/>
          <w:sz w:val="28"/>
          <w:szCs w:val="28"/>
        </w:rPr>
        <w:t>深化新时代学校体育工作高质量发展</w:t>
      </w:r>
      <w:r w:rsidRPr="004D1709">
        <w:rPr>
          <w:rFonts w:ascii="仿宋" w:eastAsia="仿宋" w:hAnsi="仿宋" w:hint="eastAsia"/>
          <w:sz w:val="28"/>
          <w:szCs w:val="28"/>
        </w:rPr>
        <w:t>，全面落实学生每天综合体育活动2小时工作，制定工作方案如下。</w:t>
      </w:r>
    </w:p>
    <w:p w:rsidR="00EE59CC" w:rsidRPr="004D1709" w:rsidRDefault="007653C9">
      <w:pPr>
        <w:spacing w:after="0" w:line="500" w:lineRule="exact"/>
        <w:ind w:rightChars="159" w:right="350"/>
        <w:jc w:val="both"/>
        <w:rPr>
          <w:rFonts w:ascii="仿宋" w:eastAsia="仿宋" w:hAnsi="仿宋"/>
          <w:b/>
          <w:bCs/>
          <w:sz w:val="28"/>
          <w:szCs w:val="28"/>
        </w:rPr>
      </w:pPr>
      <w:r w:rsidRPr="004D1709">
        <w:rPr>
          <w:rFonts w:ascii="仿宋" w:eastAsia="仿宋" w:hAnsi="仿宋" w:hint="eastAsia"/>
          <w:b/>
          <w:bCs/>
          <w:sz w:val="28"/>
          <w:szCs w:val="28"/>
        </w:rPr>
        <w:t>二、工作目标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1.面向本校全体学生，高效运用在校时间，积极组织和开展符合学生身心健康发展规律的体育活动，创新校园体育活动形式，确保学生每天在校运动时间不低于2小时，切实提升学生身心健康水平和终身运动的能力。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2.依托本校特色体育项目，打造受学生和家长热爱的校级精品体育赛事，实现“人人可参与、班班有比赛”的办赛目的，形成每学期1次校级运动会、1次校级单项运动技能赛和“乐动比赛日”的校内赛事体系。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3.建立长期有效的校级体育工作监管机制，形成“课程-活动-竞赛-评价”四位一体的育人体系，在教职工中树立“人人都是体育工作者”的理念，保障每一位学生在学会基本运动技能的基础上，至少掌握2项以上专项运动技能。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b/>
          <w:bCs/>
          <w:sz w:val="28"/>
          <w:szCs w:val="28"/>
        </w:rPr>
      </w:pPr>
      <w:r w:rsidRPr="004D1709">
        <w:rPr>
          <w:rFonts w:ascii="仿宋" w:eastAsia="仿宋" w:hAnsi="仿宋" w:hint="eastAsia"/>
          <w:b/>
          <w:bCs/>
          <w:sz w:val="28"/>
          <w:szCs w:val="28"/>
        </w:rPr>
        <w:t>三、组织架构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b/>
          <w:sz w:val="28"/>
          <w:szCs w:val="28"/>
        </w:rPr>
      </w:pPr>
      <w:r w:rsidRPr="004D1709">
        <w:rPr>
          <w:rFonts w:ascii="仿宋" w:eastAsia="仿宋" w:hAnsi="仿宋" w:hint="eastAsia"/>
          <w:b/>
          <w:sz w:val="28"/>
          <w:szCs w:val="28"/>
        </w:rPr>
        <w:t>（一）领导小组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组长：陆慧瑾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副组长：施逸琳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组员：许倚、蒋心慧、张惠勤、李艳秋、钱丹丹、曹晨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b/>
          <w:sz w:val="28"/>
          <w:szCs w:val="28"/>
        </w:rPr>
      </w:pPr>
      <w:r w:rsidRPr="004D1709">
        <w:rPr>
          <w:rFonts w:ascii="仿宋" w:eastAsia="仿宋" w:hAnsi="仿宋" w:hint="eastAsia"/>
          <w:b/>
          <w:sz w:val="28"/>
          <w:szCs w:val="28"/>
        </w:rPr>
        <w:lastRenderedPageBreak/>
        <w:t>（二）工作小组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组长：钱丹丹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组员：体育组全员、年级组长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b/>
          <w:bCs/>
          <w:sz w:val="28"/>
          <w:szCs w:val="28"/>
        </w:rPr>
      </w:pPr>
      <w:r w:rsidRPr="004D1709">
        <w:rPr>
          <w:rFonts w:ascii="仿宋" w:eastAsia="仿宋" w:hAnsi="仿宋" w:hint="eastAsia"/>
          <w:b/>
          <w:bCs/>
          <w:sz w:val="28"/>
          <w:szCs w:val="28"/>
        </w:rPr>
        <w:t>四、工作任务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b/>
          <w:sz w:val="28"/>
          <w:szCs w:val="28"/>
        </w:rPr>
      </w:pPr>
      <w:r w:rsidRPr="004D1709">
        <w:rPr>
          <w:rFonts w:ascii="仿宋" w:eastAsia="仿宋" w:hAnsi="仿宋" w:hint="eastAsia"/>
          <w:b/>
          <w:sz w:val="28"/>
          <w:szCs w:val="28"/>
        </w:rPr>
        <w:t>（一）保障运动时长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1.体育课时安排</w:t>
      </w:r>
    </w:p>
    <w:p w:rsidR="00EE59CC" w:rsidRPr="004D1709" w:rsidRDefault="007653C9">
      <w:pPr>
        <w:spacing w:after="0" w:line="5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认真落实好每天一节体育课和每周二节体活课，做到专课专用，杜绝占课行为。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2.大课间活动安排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（1）上午9：40～10:20开展40分钟大课间活动：统一由学校体育教师组织学生进行广播操、自编操、跳踢练习等体育活动；由班主任和副班主任带队协助组织活动，确保学生安全、有序进行活动，并能及时处置突发事件（雨天开展室内活动）。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（2）下午2:20～2:40增设一次20分钟大课间活动：统一由学校体育教师组织开展室内体育活动，由班主任和副班主任带队组织开展小型游戏类活动，确保学生安全、有序进行活动，并能及时处置突发事件。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3.其它覆盖体育运动安排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（1）落实好每天“两操”，广播操和室内操分别融入上下午的大课间活动中，眼保健操上下午各安排一次。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（2）利用好课间十分钟和中午30分钟的活动时间，让每一个学生都可以到操场或其他运动空间进行体育活动，由当天的护导老师负责看护和引导学生活动，确保学生安全、有序进行活动，并能及时处置突发事件（雨天安排学生在学校体育馆、走廊或教室开展适切的体育活动）。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b/>
          <w:sz w:val="28"/>
          <w:szCs w:val="28"/>
        </w:rPr>
      </w:pPr>
      <w:r w:rsidRPr="004D1709">
        <w:rPr>
          <w:rFonts w:ascii="仿宋" w:eastAsia="仿宋" w:hAnsi="仿宋" w:hint="eastAsia"/>
          <w:b/>
          <w:sz w:val="28"/>
          <w:szCs w:val="28"/>
        </w:rPr>
        <w:t>（二）丰富项目设置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1.体育课程中的运动项目设置</w:t>
      </w:r>
    </w:p>
    <w:p w:rsidR="00EE59CC" w:rsidRPr="004D1709" w:rsidRDefault="007653C9">
      <w:pPr>
        <w:spacing w:after="0" w:line="5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lastRenderedPageBreak/>
        <w:t>学校体育课程中，一、二年级安排基本功运动技能教学内容以及篮球和乒乓基础内容，三～五年级另外安排了篮球、乒乓、跆拳道、游泳等专项运动技能的教学内容。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2.体育社团的运动项目设置</w:t>
      </w:r>
    </w:p>
    <w:p w:rsidR="00EE59CC" w:rsidRPr="004D1709" w:rsidRDefault="007653C9">
      <w:pPr>
        <w:spacing w:after="0" w:line="5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挖掘体育社团育人潜力，积极保障篮球、健美操、武术、乒乓球、跳踢、桥牌等传统特色项目的有序开展，以这些体育社团项目为基础，用好、用活学校城市少年宫和课后服务时间。</w:t>
      </w:r>
    </w:p>
    <w:p w:rsidR="00EE59CC" w:rsidRPr="004D1709" w:rsidRDefault="007653C9">
      <w:pPr>
        <w:spacing w:after="0" w:line="500" w:lineRule="exact"/>
        <w:jc w:val="both"/>
        <w:rPr>
          <w:rFonts w:ascii="仿宋" w:eastAsia="仿宋" w:hAnsi="仿宋"/>
          <w:b/>
          <w:sz w:val="28"/>
          <w:szCs w:val="28"/>
        </w:rPr>
      </w:pPr>
      <w:r w:rsidRPr="004D1709">
        <w:rPr>
          <w:rFonts w:ascii="仿宋" w:eastAsia="仿宋" w:hAnsi="仿宋" w:hint="eastAsia"/>
          <w:b/>
          <w:sz w:val="28"/>
          <w:szCs w:val="28"/>
        </w:rPr>
        <w:t>（三）开展赛事活动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1.学生运动会安排</w:t>
      </w:r>
    </w:p>
    <w:p w:rsidR="00EE59CC" w:rsidRPr="004D1709" w:rsidRDefault="007653C9">
      <w:pPr>
        <w:spacing w:after="0" w:line="5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学校体育组每年组织开展一次全校性的春季运动会和秋季运动会，鼓励全员参加。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2.“乐动比赛日”安排</w:t>
      </w:r>
    </w:p>
    <w:p w:rsidR="00EE59CC" w:rsidRPr="004D1709" w:rsidRDefault="007653C9">
      <w:pPr>
        <w:spacing w:after="0" w:line="5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学校体育组每月组织开展为期半天的单项技能比赛。时间为每月最后一周的周三下午。安排如下：</w:t>
      </w:r>
    </w:p>
    <w:p w:rsidR="00EE59CC" w:rsidRPr="004D1709" w:rsidRDefault="007653C9">
      <w:pPr>
        <w:spacing w:after="0" w:line="500" w:lineRule="exact"/>
        <w:ind w:leftChars="129" w:left="284"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9月：“趣味跳踢赛”（团体赛）</w:t>
      </w:r>
    </w:p>
    <w:p w:rsidR="00EE59CC" w:rsidRPr="004D1709" w:rsidRDefault="007653C9">
      <w:pPr>
        <w:spacing w:after="0" w:line="500" w:lineRule="exact"/>
        <w:ind w:leftChars="129" w:left="284" w:rightChars="159" w:right="350" w:firstLineChars="200" w:firstLine="560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4D1709">
        <w:rPr>
          <w:rFonts w:ascii="仿宋" w:eastAsia="仿宋" w:hAnsi="仿宋" w:hint="eastAsia"/>
          <w:color w:val="000000" w:themeColor="text1"/>
          <w:sz w:val="28"/>
          <w:szCs w:val="28"/>
        </w:rPr>
        <w:t>10月：“乒乓嘉年华”（团体赛）</w:t>
      </w:r>
    </w:p>
    <w:p w:rsidR="00EE59CC" w:rsidRPr="004D1709" w:rsidRDefault="007653C9">
      <w:pPr>
        <w:spacing w:after="0" w:line="500" w:lineRule="exact"/>
        <w:ind w:leftChars="129" w:left="284" w:rightChars="159" w:right="350" w:firstLineChars="200" w:firstLine="560"/>
        <w:jc w:val="both"/>
        <w:rPr>
          <w:rFonts w:ascii="仿宋" w:eastAsia="仿宋" w:hAnsi="仿宋"/>
          <w:color w:val="000000" w:themeColor="text1"/>
          <w:sz w:val="28"/>
          <w:szCs w:val="28"/>
        </w:rPr>
      </w:pPr>
      <w:r w:rsidRPr="004D1709">
        <w:rPr>
          <w:rFonts w:ascii="仿宋" w:eastAsia="仿宋" w:hAnsi="仿宋" w:hint="eastAsia"/>
          <w:color w:val="000000" w:themeColor="text1"/>
          <w:sz w:val="28"/>
          <w:szCs w:val="28"/>
        </w:rPr>
        <w:t>11月：“篮球小达人”（团体赛）</w:t>
      </w:r>
    </w:p>
    <w:p w:rsidR="00EE59CC" w:rsidRPr="004D1709" w:rsidRDefault="007653C9">
      <w:pPr>
        <w:spacing w:after="0" w:line="500" w:lineRule="exact"/>
        <w:ind w:leftChars="129" w:left="284"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12月：“花样拍毽秀”（个人赛）</w:t>
      </w:r>
    </w:p>
    <w:p w:rsidR="00EE59CC" w:rsidRPr="004D1709" w:rsidRDefault="007653C9">
      <w:pPr>
        <w:spacing w:after="0" w:line="500" w:lineRule="exact"/>
        <w:ind w:leftChars="129" w:left="284"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1月：</w:t>
      </w:r>
      <w:r w:rsidRPr="004D1709">
        <w:rPr>
          <w:rFonts w:ascii="仿宋" w:eastAsia="仿宋" w:hAnsi="仿宋"/>
          <w:sz w:val="28"/>
          <w:szCs w:val="28"/>
        </w:rPr>
        <w:t xml:space="preserve"> 趣味运动会（团体赛）</w:t>
      </w:r>
    </w:p>
    <w:p w:rsidR="00EE59CC" w:rsidRPr="004D1709" w:rsidRDefault="007653C9">
      <w:pPr>
        <w:spacing w:after="0" w:line="500" w:lineRule="exact"/>
        <w:ind w:leftChars="129" w:left="284"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/>
          <w:sz w:val="28"/>
          <w:szCs w:val="28"/>
        </w:rPr>
        <w:t>3月：足球绿茵赛（</w:t>
      </w:r>
      <w:r w:rsidRPr="004D1709">
        <w:rPr>
          <w:rFonts w:ascii="仿宋" w:eastAsia="仿宋" w:hAnsi="仿宋" w:hint="eastAsia"/>
          <w:sz w:val="28"/>
          <w:szCs w:val="28"/>
        </w:rPr>
        <w:t>团体赛</w:t>
      </w:r>
      <w:r w:rsidRPr="004D1709">
        <w:rPr>
          <w:rFonts w:ascii="仿宋" w:eastAsia="仿宋" w:hAnsi="仿宋"/>
          <w:sz w:val="28"/>
          <w:szCs w:val="28"/>
        </w:rPr>
        <w:t>）</w:t>
      </w:r>
    </w:p>
    <w:p w:rsidR="00EE59CC" w:rsidRPr="004D1709" w:rsidRDefault="007653C9">
      <w:pPr>
        <w:spacing w:after="0" w:line="500" w:lineRule="exact"/>
        <w:ind w:leftChars="129" w:left="284"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4月：田径运动会（团体赛）</w:t>
      </w:r>
    </w:p>
    <w:p w:rsidR="00EE59CC" w:rsidRPr="004D1709" w:rsidRDefault="007653C9">
      <w:pPr>
        <w:spacing w:after="0" w:line="500" w:lineRule="exact"/>
        <w:ind w:leftChars="129" w:left="284"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5月：</w:t>
      </w:r>
      <w:r w:rsidR="00E849BF" w:rsidRPr="004D1709">
        <w:rPr>
          <w:rFonts w:ascii="仿宋" w:eastAsia="仿宋" w:hAnsi="仿宋" w:hint="eastAsia"/>
          <w:sz w:val="28"/>
          <w:szCs w:val="28"/>
        </w:rPr>
        <w:t xml:space="preserve"> </w:t>
      </w:r>
      <w:r w:rsidRPr="004D1709">
        <w:rPr>
          <w:rFonts w:ascii="仿宋" w:eastAsia="仿宋" w:hAnsi="仿宋" w:hint="eastAsia"/>
          <w:sz w:val="28"/>
          <w:szCs w:val="28"/>
        </w:rPr>
        <w:t>‘马拉松</w:t>
      </w:r>
      <w:r w:rsidRPr="004D1709">
        <w:rPr>
          <w:rFonts w:ascii="仿宋" w:eastAsia="仿宋" w:hAnsi="仿宋"/>
          <w:sz w:val="28"/>
          <w:szCs w:val="28"/>
        </w:rPr>
        <w:t>’</w:t>
      </w:r>
      <w:r w:rsidRPr="004D1709">
        <w:rPr>
          <w:rFonts w:ascii="仿宋" w:eastAsia="仿宋" w:hAnsi="仿宋" w:hint="eastAsia"/>
          <w:sz w:val="28"/>
          <w:szCs w:val="28"/>
        </w:rPr>
        <w:t>接力</w:t>
      </w:r>
      <w:r w:rsidR="00E849BF" w:rsidRPr="004D1709">
        <w:rPr>
          <w:rFonts w:ascii="仿宋" w:eastAsia="仿宋" w:hAnsi="仿宋" w:hint="eastAsia"/>
          <w:sz w:val="28"/>
          <w:szCs w:val="28"/>
        </w:rPr>
        <w:t xml:space="preserve"> </w:t>
      </w:r>
      <w:r w:rsidRPr="004D1709">
        <w:rPr>
          <w:rFonts w:ascii="仿宋" w:eastAsia="仿宋" w:hAnsi="仿宋" w:hint="eastAsia"/>
          <w:sz w:val="28"/>
          <w:szCs w:val="28"/>
        </w:rPr>
        <w:t>（团体赛）</w:t>
      </w:r>
    </w:p>
    <w:p w:rsidR="00EE59CC" w:rsidRPr="004D1709" w:rsidRDefault="007653C9">
      <w:pPr>
        <w:spacing w:after="0" w:line="500" w:lineRule="exact"/>
        <w:ind w:leftChars="129" w:left="284"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6月：篮球全明星（团体赛）</w:t>
      </w:r>
    </w:p>
    <w:p w:rsidR="00EE59CC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3、利用学校走廊墙面，打造“赛事荣誉榜”，给更多学生展示的平台，同时也促进每一个学生“爱运动、乐运动、善运动”，体验运动的快乐。</w:t>
      </w:r>
    </w:p>
    <w:p w:rsidR="00330BB5" w:rsidRPr="004D1709" w:rsidRDefault="00330BB5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b/>
          <w:bCs/>
          <w:sz w:val="28"/>
          <w:szCs w:val="28"/>
        </w:rPr>
      </w:pPr>
      <w:r w:rsidRPr="004D1709">
        <w:rPr>
          <w:rFonts w:ascii="仿宋" w:eastAsia="仿宋" w:hAnsi="仿宋" w:hint="eastAsia"/>
          <w:b/>
          <w:bCs/>
          <w:sz w:val="28"/>
          <w:szCs w:val="28"/>
        </w:rPr>
        <w:lastRenderedPageBreak/>
        <w:t>（四）场地设施保障</w:t>
      </w:r>
    </w:p>
    <w:p w:rsidR="00EE59CC" w:rsidRPr="004D1709" w:rsidRDefault="007653C9" w:rsidP="00E849BF">
      <w:pPr>
        <w:spacing w:after="0" w:line="500" w:lineRule="exact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406400</wp:posOffset>
            </wp:positionV>
            <wp:extent cx="5274310" cy="1201420"/>
            <wp:effectExtent l="0" t="0" r="2540" b="0"/>
            <wp:wrapSquare wrapText="bothSides"/>
            <wp:docPr id="6983333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33335" name="图片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3"/>
                    <a:stretch/>
                  </pic:blipFill>
                  <pic:spPr bwMode="auto">
                    <a:xfrm>
                      <a:off x="0" y="0"/>
                      <a:ext cx="5274310" cy="1201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D1709">
        <w:rPr>
          <w:rFonts w:ascii="仿宋" w:eastAsia="仿宋" w:hAnsi="仿宋" w:hint="eastAsia"/>
          <w:sz w:val="28"/>
          <w:szCs w:val="28"/>
        </w:rPr>
        <w:t>1、学校体育基础场馆信息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2、利用学生身边的“角角落落”</w:t>
      </w:r>
    </w:p>
    <w:p w:rsidR="00EE59CC" w:rsidRPr="004D1709" w:rsidRDefault="007653C9" w:rsidP="00E849BF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在操场走道区域设置趣味跳跃区域；教学楼南面小花园设置适合低年级学生活动区域（滑梯、梅花桩、健身步道）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3、数智化设备配备情况</w:t>
      </w:r>
    </w:p>
    <w:p w:rsidR="00EE59CC" w:rsidRPr="004D1709" w:rsidRDefault="007653C9" w:rsidP="00E849BF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操场领操台装备一块数字大屏，体育馆配备一台希沃移动屏。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b/>
          <w:bCs/>
          <w:sz w:val="28"/>
          <w:szCs w:val="28"/>
        </w:rPr>
      </w:pPr>
      <w:r w:rsidRPr="004D1709">
        <w:rPr>
          <w:rFonts w:ascii="仿宋" w:eastAsia="仿宋" w:hAnsi="仿宋" w:hint="eastAsia"/>
          <w:b/>
          <w:bCs/>
          <w:sz w:val="28"/>
          <w:szCs w:val="28"/>
        </w:rPr>
        <w:t>（五）师资队伍配备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1、学校基础体育师资配备情况</w:t>
      </w:r>
    </w:p>
    <w:p w:rsidR="00EE59CC" w:rsidRPr="004D1709" w:rsidRDefault="007653C9">
      <w:pPr>
        <w:spacing w:after="0" w:line="5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我校体育老师6人，</w:t>
      </w:r>
      <w:r w:rsidRPr="004D1709">
        <w:rPr>
          <w:rFonts w:ascii="仿宋" w:eastAsia="仿宋" w:hAnsi="仿宋" w:hint="eastAsia"/>
          <w:color w:val="000000" w:themeColor="text1"/>
          <w:sz w:val="28"/>
          <w:szCs w:val="28"/>
        </w:rPr>
        <w:t>外聘2人</w:t>
      </w:r>
      <w:r w:rsidRPr="004D1709">
        <w:rPr>
          <w:rFonts w:ascii="仿宋" w:eastAsia="仿宋" w:hAnsi="仿宋" w:hint="eastAsia"/>
          <w:sz w:val="28"/>
          <w:szCs w:val="28"/>
        </w:rPr>
        <w:t>。</w:t>
      </w:r>
      <w:r w:rsidR="004D1709">
        <w:rPr>
          <w:rFonts w:ascii="仿宋" w:eastAsia="仿宋" w:hAnsi="仿宋" w:hint="eastAsia"/>
          <w:sz w:val="28"/>
          <w:szCs w:val="28"/>
        </w:rPr>
        <w:t>其中</w:t>
      </w:r>
      <w:r w:rsidRPr="004D1709">
        <w:rPr>
          <w:rFonts w:ascii="仿宋" w:eastAsia="仿宋" w:hAnsi="仿宋" w:hint="eastAsia"/>
          <w:sz w:val="28"/>
          <w:szCs w:val="28"/>
        </w:rPr>
        <w:t>研究生学历4人，本科学历2人，一级教师2人，二级教师4人。运动专业包括篮球、体操、健美操、乒乓球、跆拳道等。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2、学科教师“一岗多能”</w:t>
      </w:r>
    </w:p>
    <w:p w:rsidR="00EE59CC" w:rsidRPr="004D1709" w:rsidRDefault="007653C9" w:rsidP="00E849BF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按照体育课、体育活动课、课余训练及赛事组织等实际需要，配足配强体育教师。倡导“人人都是体育工作者”,培训各学科教师具备简单指导体育社团或兴趣小组活动、组织体育锻炼及赛事活动的能力；培训各学科教师具备一定的健康知识和急救能力。让有一定专长或基础的学科教师指导体育社团或兴趣小组活动、组织体育锻炼及赛事活动等。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3、体育教师绩效考评机制</w:t>
      </w:r>
    </w:p>
    <w:p w:rsidR="00EE59CC" w:rsidRPr="004D1709" w:rsidRDefault="007653C9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继续优化学校教职工绩效考核，一是完善体育教师考核评价机制；二是将体育教师开展课后训练、课外活动、指导参赛等给予相关补贴等。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lastRenderedPageBreak/>
        <w:t>4、通过购买服务等方式引进社会专业力量</w:t>
      </w:r>
    </w:p>
    <w:p w:rsidR="00EE59CC" w:rsidRPr="004D1709" w:rsidRDefault="007653C9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本学年，学校将通过自筹资金等方式继续购买体育类课程，拟购买武术、乒乓、跆拳道、围棋、桥牌等课程。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b/>
          <w:bCs/>
          <w:sz w:val="28"/>
          <w:szCs w:val="28"/>
        </w:rPr>
      </w:pPr>
      <w:r w:rsidRPr="004D1709">
        <w:rPr>
          <w:rFonts w:ascii="仿宋" w:eastAsia="仿宋" w:hAnsi="仿宋" w:hint="eastAsia"/>
          <w:b/>
          <w:bCs/>
          <w:sz w:val="28"/>
          <w:szCs w:val="28"/>
        </w:rPr>
        <w:t>（六）实施干预指导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1、体质健康测试工作开展安排与结果反馈机制</w:t>
      </w:r>
    </w:p>
    <w:p w:rsidR="00EE59CC" w:rsidRPr="004D1709" w:rsidRDefault="007653C9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每学年第一学期进行全校学生体质健康测试工作，对所测数据进行分析和总结，依据测试结果及时做出相关干预对策，并在一个月之后再安排超过10%学生进行体质健康抽测，以验证干预措施的有效性。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2、体质健康全过程管理办法</w:t>
      </w:r>
    </w:p>
    <w:p w:rsidR="00EE59CC" w:rsidRPr="004D1709" w:rsidRDefault="007653C9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color w:val="0070C0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体育组夯实日常课堂教学指导和练习，学校领导进行监督，确保学生体质健康测试成绩合格率保持或超过区平均水平，对</w:t>
      </w:r>
      <w:r w:rsidRPr="004D1709">
        <w:rPr>
          <w:rFonts w:ascii="仿宋" w:eastAsia="仿宋" w:hAnsi="仿宋" w:hint="eastAsia"/>
          <w:color w:val="000000" w:themeColor="text1"/>
          <w:sz w:val="28"/>
          <w:szCs w:val="28"/>
        </w:rPr>
        <w:t>体质健康水平处于良好以下或相关指标存在不足的学生，开具运动处方并予以跟进指导，加强对特殊体质学生的关心关爱。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b/>
          <w:bCs/>
          <w:sz w:val="28"/>
          <w:szCs w:val="28"/>
        </w:rPr>
      </w:pPr>
      <w:r w:rsidRPr="004D1709">
        <w:rPr>
          <w:rFonts w:ascii="仿宋" w:eastAsia="仿宋" w:hAnsi="仿宋" w:hint="eastAsia"/>
          <w:b/>
          <w:bCs/>
          <w:sz w:val="28"/>
          <w:szCs w:val="28"/>
        </w:rPr>
        <w:t>（七）强化安全保障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1、开展教师运动安全培训</w:t>
      </w:r>
    </w:p>
    <w:p w:rsidR="00EE59CC" w:rsidRPr="004D1709" w:rsidRDefault="007653C9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学校定期开展全员教师运动安全培训，内容聚焦师生运动安全教育和运动突发事件的急救处理培训，确保学校体育运动健康有序开展，保障师生运动健康安全。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2、推动学生运动安全教育工作</w:t>
      </w:r>
    </w:p>
    <w:p w:rsidR="00EE59CC" w:rsidRPr="004D1709" w:rsidRDefault="007653C9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坚持“健康第一、安全至上” 理念，落实培训所学，加强学生运动安全管理，开展相关活动，为学生营造安全的校园体育环境。</w:t>
      </w:r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3、学校AED配备情况</w:t>
      </w:r>
    </w:p>
    <w:p w:rsidR="00EE59CC" w:rsidRPr="004D1709" w:rsidRDefault="007653C9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为切实提高校园应急救护能力，保障师生身心健康，按照上级主管部门提出的“3-5分钟内获取AED并到达现场”的原则，综合考虑校区面积、师生人数、体育场馆等，我校共配备了</w:t>
      </w:r>
      <w:r w:rsidR="00E849BF" w:rsidRPr="004D1709">
        <w:rPr>
          <w:rFonts w:ascii="仿宋" w:eastAsia="仿宋" w:hAnsi="仿宋" w:hint="eastAsia"/>
          <w:sz w:val="28"/>
          <w:szCs w:val="28"/>
        </w:rPr>
        <w:t>3</w:t>
      </w:r>
      <w:r w:rsidRPr="004D1709">
        <w:rPr>
          <w:rFonts w:ascii="仿宋" w:eastAsia="仿宋" w:hAnsi="仿宋" w:hint="eastAsia"/>
          <w:sz w:val="28"/>
          <w:szCs w:val="28"/>
        </w:rPr>
        <w:t>台AED设备，分别装配于教学楼一楼、</w:t>
      </w:r>
      <w:r w:rsidR="00884F33" w:rsidRPr="004D1709">
        <w:rPr>
          <w:rFonts w:ascii="仿宋" w:eastAsia="仿宋" w:hAnsi="仿宋" w:hint="eastAsia"/>
          <w:sz w:val="28"/>
          <w:szCs w:val="28"/>
        </w:rPr>
        <w:t>四楼</w:t>
      </w:r>
      <w:r w:rsidR="00884F33">
        <w:rPr>
          <w:rFonts w:ascii="仿宋" w:eastAsia="仿宋" w:hAnsi="仿宋" w:hint="eastAsia"/>
          <w:sz w:val="28"/>
          <w:szCs w:val="28"/>
        </w:rPr>
        <w:t>及</w:t>
      </w:r>
      <w:r w:rsidR="00E849BF" w:rsidRPr="004D1709">
        <w:rPr>
          <w:rFonts w:ascii="仿宋" w:eastAsia="仿宋" w:hAnsi="仿宋" w:hint="eastAsia"/>
          <w:sz w:val="28"/>
          <w:szCs w:val="28"/>
        </w:rPr>
        <w:t>二楼</w:t>
      </w:r>
      <w:r w:rsidRPr="004D1709">
        <w:rPr>
          <w:rFonts w:ascii="仿宋" w:eastAsia="仿宋" w:hAnsi="仿宋" w:hint="eastAsia"/>
          <w:sz w:val="28"/>
          <w:szCs w:val="28"/>
        </w:rPr>
        <w:t>体育馆等处。</w:t>
      </w:r>
      <w:bookmarkStart w:id="0" w:name="_GoBack"/>
      <w:bookmarkEnd w:id="0"/>
    </w:p>
    <w:p w:rsidR="00EE59CC" w:rsidRPr="004D1709" w:rsidRDefault="007653C9" w:rsidP="00E849BF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lastRenderedPageBreak/>
        <w:t>4、建立学校运动伤害快速响应机制</w:t>
      </w:r>
    </w:p>
    <w:p w:rsidR="00EE59CC" w:rsidRPr="004D1709" w:rsidRDefault="007653C9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学校旨在构建 “预防为主、防治结合、快速响应、责任明晰” 的安全管理体系，最大程度降低事故造成的损失，为学生营造安全、有序、健康的体育活动环境。</w:t>
      </w:r>
    </w:p>
    <w:p w:rsidR="00EE59CC" w:rsidRPr="004D1709" w:rsidRDefault="007653C9" w:rsidP="00A150D2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5、打通定点医院运动伤害救治绿色通道</w:t>
      </w:r>
    </w:p>
    <w:p w:rsidR="00EE59CC" w:rsidRPr="004D1709" w:rsidRDefault="007653C9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在上级管理部门的指导和帮助下，在周边及专业医院</w:t>
      </w:r>
      <w:r w:rsidRPr="004D1709">
        <w:rPr>
          <w:rFonts w:ascii="仿宋" w:eastAsia="仿宋" w:hAnsi="仿宋"/>
          <w:sz w:val="28"/>
          <w:szCs w:val="28"/>
        </w:rPr>
        <w:t>定点开辟运动伤害救治“绿色通道”。</w:t>
      </w:r>
    </w:p>
    <w:p w:rsidR="00EE59CC" w:rsidRPr="004D1709" w:rsidRDefault="007653C9" w:rsidP="00A150D2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6、由学校统一购买学生运动意外伤害专项保险。</w:t>
      </w:r>
    </w:p>
    <w:p w:rsidR="00EE59CC" w:rsidRPr="004D1709" w:rsidRDefault="007653C9" w:rsidP="00A150D2">
      <w:pPr>
        <w:spacing w:after="0" w:line="500" w:lineRule="exact"/>
        <w:ind w:rightChars="159" w:right="350"/>
        <w:jc w:val="both"/>
        <w:rPr>
          <w:rFonts w:ascii="仿宋" w:eastAsia="仿宋" w:hAnsi="仿宋"/>
          <w:b/>
          <w:sz w:val="28"/>
          <w:szCs w:val="28"/>
        </w:rPr>
      </w:pPr>
      <w:r w:rsidRPr="004D1709">
        <w:rPr>
          <w:rFonts w:ascii="仿宋" w:eastAsia="仿宋" w:hAnsi="仿宋" w:hint="eastAsia"/>
          <w:b/>
          <w:sz w:val="28"/>
          <w:szCs w:val="28"/>
        </w:rPr>
        <w:t>五、工作监督</w:t>
      </w:r>
    </w:p>
    <w:p w:rsidR="00EE59CC" w:rsidRPr="004D1709" w:rsidRDefault="007653C9" w:rsidP="00A150D2">
      <w:pPr>
        <w:spacing w:after="0" w:line="500" w:lineRule="exact"/>
        <w:ind w:rightChars="159" w:right="35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利用校园网等公示“启新小学每天体育活动2小时方案”和</w:t>
      </w:r>
    </w:p>
    <w:p w:rsidR="00EE59CC" w:rsidRPr="004D1709" w:rsidRDefault="007653C9" w:rsidP="00A150D2">
      <w:pPr>
        <w:spacing w:after="0" w:line="500" w:lineRule="exact"/>
        <w:ind w:rightChars="159" w:right="35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校级、区级监督电话：</w:t>
      </w:r>
    </w:p>
    <w:p w:rsidR="00EE59CC" w:rsidRPr="004D1709" w:rsidRDefault="007653C9" w:rsidP="00A150D2">
      <w:pPr>
        <w:spacing w:after="0" w:line="500" w:lineRule="exact"/>
        <w:ind w:rightChars="159" w:right="350" w:firstLineChars="100" w:firstLine="280"/>
        <w:jc w:val="both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（校级电话：021-54308781）（区级电话：021-64410010）</w:t>
      </w:r>
      <w:r w:rsidR="00A150D2" w:rsidRPr="004D1709">
        <w:rPr>
          <w:rFonts w:ascii="仿宋" w:eastAsia="仿宋" w:hAnsi="仿宋" w:hint="eastAsia"/>
          <w:sz w:val="28"/>
          <w:szCs w:val="28"/>
        </w:rPr>
        <w:t xml:space="preserve"> </w:t>
      </w:r>
    </w:p>
    <w:p w:rsidR="00EE59CC" w:rsidRPr="004D1709" w:rsidRDefault="00EE59CC">
      <w:pPr>
        <w:spacing w:after="0" w:line="5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</w:p>
    <w:p w:rsidR="00EE59CC" w:rsidRPr="004D1709" w:rsidRDefault="00EE59CC">
      <w:pPr>
        <w:spacing w:after="0" w:line="50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</w:p>
    <w:p w:rsidR="00EE59CC" w:rsidRPr="004D1709" w:rsidRDefault="007653C9">
      <w:pPr>
        <w:spacing w:after="0" w:line="5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上海市徐汇区启新小学</w:t>
      </w:r>
    </w:p>
    <w:p w:rsidR="00EE59CC" w:rsidRPr="004D1709" w:rsidRDefault="007653C9">
      <w:pPr>
        <w:spacing w:after="0" w:line="5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2025年8月</w:t>
      </w:r>
    </w:p>
    <w:p w:rsidR="00EE59CC" w:rsidRPr="004D1709" w:rsidRDefault="007653C9">
      <w:pPr>
        <w:spacing w:after="0" w:line="50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4D1709">
        <w:rPr>
          <w:rFonts w:ascii="仿宋" w:eastAsia="仿宋" w:hAnsi="仿宋" w:hint="eastAsia"/>
          <w:sz w:val="28"/>
          <w:szCs w:val="28"/>
        </w:rPr>
        <w:t>2026年2月修订</w:t>
      </w:r>
    </w:p>
    <w:p w:rsidR="00EE59CC" w:rsidRDefault="00EE59CC">
      <w:pPr>
        <w:spacing w:after="0" w:line="500" w:lineRule="exact"/>
        <w:ind w:firstLineChars="200" w:firstLine="560"/>
        <w:jc w:val="right"/>
        <w:rPr>
          <w:rFonts w:ascii="黑体" w:eastAsia="黑体" w:hAnsi="黑体"/>
          <w:sz w:val="28"/>
          <w:szCs w:val="28"/>
        </w:rPr>
      </w:pPr>
    </w:p>
    <w:sectPr w:rsidR="00EE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0E3" w:rsidRDefault="005A10E3">
      <w:pPr>
        <w:spacing w:line="240" w:lineRule="auto"/>
      </w:pPr>
      <w:r>
        <w:separator/>
      </w:r>
    </w:p>
  </w:endnote>
  <w:endnote w:type="continuationSeparator" w:id="0">
    <w:p w:rsidR="005A10E3" w:rsidRDefault="005A10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0E3" w:rsidRDefault="005A10E3">
      <w:pPr>
        <w:spacing w:after="0"/>
      </w:pPr>
      <w:r>
        <w:separator/>
      </w:r>
    </w:p>
  </w:footnote>
  <w:footnote w:type="continuationSeparator" w:id="0">
    <w:p w:rsidR="005A10E3" w:rsidRDefault="005A10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B2"/>
    <w:rsid w:val="0006547F"/>
    <w:rsid w:val="000D148F"/>
    <w:rsid w:val="000E0928"/>
    <w:rsid w:val="0016130F"/>
    <w:rsid w:val="001B1427"/>
    <w:rsid w:val="00232693"/>
    <w:rsid w:val="0028125B"/>
    <w:rsid w:val="0029482A"/>
    <w:rsid w:val="003158F7"/>
    <w:rsid w:val="00330BB5"/>
    <w:rsid w:val="003D4AE2"/>
    <w:rsid w:val="00445772"/>
    <w:rsid w:val="00492DF9"/>
    <w:rsid w:val="004D1709"/>
    <w:rsid w:val="0054787A"/>
    <w:rsid w:val="005805F5"/>
    <w:rsid w:val="00591FB2"/>
    <w:rsid w:val="00595ECD"/>
    <w:rsid w:val="005A10E3"/>
    <w:rsid w:val="0064553D"/>
    <w:rsid w:val="00646D20"/>
    <w:rsid w:val="006670FB"/>
    <w:rsid w:val="0068386A"/>
    <w:rsid w:val="006A6DFA"/>
    <w:rsid w:val="006B597D"/>
    <w:rsid w:val="006F54D9"/>
    <w:rsid w:val="007653C9"/>
    <w:rsid w:val="00822F04"/>
    <w:rsid w:val="00884F33"/>
    <w:rsid w:val="00A150D2"/>
    <w:rsid w:val="00A8607A"/>
    <w:rsid w:val="00AA4822"/>
    <w:rsid w:val="00C12E20"/>
    <w:rsid w:val="00C50B54"/>
    <w:rsid w:val="00C74C96"/>
    <w:rsid w:val="00C90E18"/>
    <w:rsid w:val="00CB6B6A"/>
    <w:rsid w:val="00D11210"/>
    <w:rsid w:val="00D25A96"/>
    <w:rsid w:val="00D32F8E"/>
    <w:rsid w:val="00D6406B"/>
    <w:rsid w:val="00D77F8E"/>
    <w:rsid w:val="00E0401A"/>
    <w:rsid w:val="00E433D7"/>
    <w:rsid w:val="00E579C6"/>
    <w:rsid w:val="00E849BF"/>
    <w:rsid w:val="00EE59CC"/>
    <w:rsid w:val="00EF5013"/>
    <w:rsid w:val="00F320EE"/>
    <w:rsid w:val="00F950CF"/>
    <w:rsid w:val="20D14EBE"/>
    <w:rsid w:val="35E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152B554-62A6-4078-8D6A-1F1C62AD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Char3">
    <w:name w:val="引用 Char"/>
    <w:basedOn w:val="a0"/>
    <w:link w:val="a7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  <w:jc w:val="both"/>
    </w:pPr>
    <w:rPr>
      <w:sz w:val="21"/>
      <w:szCs w:val="22"/>
    </w:r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szCs w:val="22"/>
    </w:rPr>
  </w:style>
  <w:style w:type="character" w:customStyle="1" w:styleId="Char4">
    <w:name w:val="明显引用 Char"/>
    <w:basedOn w:val="a0"/>
    <w:link w:val="a9"/>
    <w:uiPriority w:val="30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2026-02-27T03:06:00Z</dcterms:created>
  <dcterms:modified xsi:type="dcterms:W3CDTF">2026-03-04T01:46:00Z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eyJoZGlkIjoiYzAzOWYzNTVlNDQ3YWE4Y2Y1MTJiNjA3YjIxYjk5OTEifQ==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3D82E59F9B3D4D6381D98FB9F102775B_13</vt:lpwstr>
  </property>
</Properties>
</file>